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9F8">
      <w:pPr>
        <w:jc w:val="center"/>
        <w:rPr>
          <w:b/>
        </w:rPr>
      </w:pPr>
      <w:r>
        <w:rPr>
          <w:b/>
        </w:rPr>
        <w:t>Regulamin konkursu plastycznego</w:t>
      </w:r>
    </w:p>
    <w:p w:rsidR="00000000" w:rsidRDefault="003A19F8">
      <w:pPr>
        <w:jc w:val="center"/>
      </w:pPr>
      <w:r>
        <w:rPr>
          <w:b/>
        </w:rPr>
        <w:t>„</w:t>
      </w:r>
      <w:r>
        <w:rPr>
          <w:b/>
        </w:rPr>
        <w:t>Jesień w sztuce”</w:t>
      </w:r>
    </w:p>
    <w:p w:rsidR="00000000" w:rsidRDefault="003A19F8"/>
    <w:p w:rsidR="00000000" w:rsidRDefault="003A19F8">
      <w:pPr>
        <w:numPr>
          <w:ilvl w:val="0"/>
          <w:numId w:val="1"/>
        </w:numPr>
      </w:pPr>
      <w:r>
        <w:rPr>
          <w:b/>
        </w:rPr>
        <w:t>Organizator.</w:t>
      </w:r>
    </w:p>
    <w:p w:rsidR="00000000" w:rsidRDefault="003A19F8">
      <w:pPr>
        <w:ind w:left="1080"/>
        <w:rPr>
          <w:lang w:val="en-US"/>
        </w:rPr>
      </w:pPr>
      <w:r>
        <w:t xml:space="preserve">Wiejski Dom Kultury w Psarach, ul. </w:t>
      </w:r>
      <w:r>
        <w:rPr>
          <w:lang w:val="en-US"/>
        </w:rPr>
        <w:t xml:space="preserve">Św. Floriana 4, tel. 32 6138263, </w:t>
      </w:r>
    </w:p>
    <w:p w:rsidR="00000000" w:rsidRDefault="003A19F8">
      <w:pPr>
        <w:ind w:left="1080"/>
        <w:rPr>
          <w:lang w:val="en-US"/>
        </w:rPr>
      </w:pPr>
      <w:r>
        <w:rPr>
          <w:lang w:val="en-US"/>
        </w:rPr>
        <w:t>e-mail: wdkpsary@tck.trzebinia.pl</w:t>
      </w:r>
    </w:p>
    <w:p w:rsidR="00000000" w:rsidRDefault="003A19F8">
      <w:pPr>
        <w:ind w:left="1080"/>
        <w:rPr>
          <w:lang w:val="en-US"/>
        </w:rPr>
      </w:pPr>
    </w:p>
    <w:p w:rsidR="00000000" w:rsidRDefault="003A19F8">
      <w:pPr>
        <w:numPr>
          <w:ilvl w:val="0"/>
          <w:numId w:val="1"/>
        </w:numPr>
      </w:pPr>
      <w:r>
        <w:rPr>
          <w:b/>
        </w:rPr>
        <w:t>Cele konkursu:</w:t>
      </w:r>
    </w:p>
    <w:p w:rsidR="00000000" w:rsidRDefault="003A19F8">
      <w:pPr>
        <w:ind w:left="360"/>
      </w:pPr>
      <w:r>
        <w:t xml:space="preserve">            </w:t>
      </w:r>
      <w:r>
        <w:t>- rozwijanie wrażliwości artystycznej dzieci i młodzieży</w:t>
      </w:r>
    </w:p>
    <w:p w:rsidR="00000000" w:rsidRDefault="003A19F8">
      <w:pPr>
        <w:ind w:left="1080"/>
      </w:pPr>
      <w:r>
        <w:t>- st</w:t>
      </w:r>
      <w:r>
        <w:t>worzenie dzieciom i młodzieży możliwości prezentacji własnych prac plastycznych.</w:t>
      </w:r>
    </w:p>
    <w:p w:rsidR="00000000" w:rsidRDefault="003A19F8">
      <w:pPr>
        <w:ind w:left="1080"/>
      </w:pPr>
      <w:r>
        <w:t>- promowanie twórczości plastycznej młodych mieszkańców i uczniów szkół Powiatu Chrzanowskiego.</w:t>
      </w:r>
    </w:p>
    <w:p w:rsidR="00000000" w:rsidRDefault="003A19F8"/>
    <w:p w:rsidR="00000000" w:rsidRDefault="003A19F8">
      <w:pPr>
        <w:numPr>
          <w:ilvl w:val="0"/>
          <w:numId w:val="1"/>
        </w:numPr>
      </w:pPr>
      <w:r>
        <w:rPr>
          <w:b/>
        </w:rPr>
        <w:t>Uczestnicy konkursu.</w:t>
      </w:r>
    </w:p>
    <w:p w:rsidR="00000000" w:rsidRDefault="003A19F8">
      <w:pPr>
        <w:ind w:left="1080"/>
      </w:pPr>
      <w:r>
        <w:t>Konkurs skierowany jest do uczniów szkół podstawowych</w:t>
      </w:r>
    </w:p>
    <w:p w:rsidR="00000000" w:rsidRDefault="003A19F8">
      <w:pPr>
        <w:ind w:left="1080"/>
      </w:pPr>
      <w:r>
        <w:t>Pow</w:t>
      </w:r>
      <w:r>
        <w:t>iatu Chrzanowskiego.</w:t>
      </w:r>
    </w:p>
    <w:p w:rsidR="00000000" w:rsidRDefault="003A19F8">
      <w:pPr>
        <w:ind w:left="1080"/>
      </w:pPr>
      <w:r>
        <w:t>Obejmuje 2 kategorie wiekowe:</w:t>
      </w:r>
    </w:p>
    <w:p w:rsidR="00000000" w:rsidRDefault="003A19F8">
      <w:pPr>
        <w:ind w:left="1080"/>
      </w:pPr>
      <w:r>
        <w:t>- dzieci ze szkoły podstawowej – kl. I – III,</w:t>
      </w:r>
    </w:p>
    <w:p w:rsidR="00000000" w:rsidRDefault="003A19F8">
      <w:pPr>
        <w:ind w:left="1080"/>
      </w:pPr>
      <w:r>
        <w:t>- dzieci ze szkoły podstawowej – kl. IV – VIII,</w:t>
      </w:r>
    </w:p>
    <w:p w:rsidR="00000000" w:rsidRDefault="003A19F8"/>
    <w:p w:rsidR="00000000" w:rsidRDefault="003A19F8">
      <w:pPr>
        <w:numPr>
          <w:ilvl w:val="0"/>
          <w:numId w:val="1"/>
        </w:numPr>
      </w:pPr>
      <w:r>
        <w:rPr>
          <w:b/>
        </w:rPr>
        <w:t>Warunki uczestnictwa.</w:t>
      </w:r>
    </w:p>
    <w:p w:rsidR="00000000" w:rsidRDefault="003A19F8">
      <w:pPr>
        <w:numPr>
          <w:ilvl w:val="1"/>
          <w:numId w:val="1"/>
        </w:numPr>
      </w:pPr>
      <w:r>
        <w:t xml:space="preserve">Każdy autor zgłasza 1 pracę plastyczną wykonaną własnoręcznie, format A-4, na papierze, </w:t>
      </w:r>
      <w:r>
        <w:t xml:space="preserve">technika dowolna płaska, temat pracy </w:t>
      </w:r>
      <w:r>
        <w:rPr>
          <w:b/>
        </w:rPr>
        <w:t>„Złota Jesień”</w:t>
      </w:r>
      <w:r>
        <w:t xml:space="preserve">. </w:t>
      </w:r>
    </w:p>
    <w:p w:rsidR="00000000" w:rsidRDefault="003A19F8">
      <w:pPr>
        <w:numPr>
          <w:ilvl w:val="1"/>
          <w:numId w:val="1"/>
        </w:numPr>
      </w:pPr>
      <w:r>
        <w:t>Prace wykonane techniką przestrzenną, w innym formacie lub niezgodne z tematem konkursu nie będą brane pod uwagę podczas oceny jury.</w:t>
      </w:r>
    </w:p>
    <w:p w:rsidR="00000000" w:rsidRDefault="003A19F8">
      <w:pPr>
        <w:ind w:left="1080"/>
      </w:pPr>
      <w:r>
        <w:t xml:space="preserve">      </w:t>
      </w:r>
      <w:r>
        <w:rPr>
          <w:b/>
          <w:bCs/>
        </w:rPr>
        <w:t>Proszę nie podklejać i nie oprawiać prac!</w:t>
      </w:r>
    </w:p>
    <w:p w:rsidR="00000000" w:rsidRDefault="003A19F8">
      <w:pPr>
        <w:numPr>
          <w:ilvl w:val="1"/>
          <w:numId w:val="1"/>
        </w:numPr>
      </w:pPr>
      <w:r>
        <w:t>Pracę konkursową opat</w:t>
      </w:r>
      <w:r>
        <w:t>rzoną tytułem, lecz bez imienia i nazwiska, włożoną do koszulki lub koperty, wraz z czytelnie wypełnioną kartą zgłoszenia (załącznik) należy dostarczyć do WDK w Psarach osobiście lub pocztą do 21.10.2022r. (od poniedziałku do piątku w godz. od 12.00 do 18.</w:t>
      </w:r>
      <w:r>
        <w:t xml:space="preserve">00). </w:t>
      </w:r>
    </w:p>
    <w:p w:rsidR="00000000" w:rsidRDefault="003A19F8">
      <w:pPr>
        <w:numPr>
          <w:ilvl w:val="1"/>
          <w:numId w:val="1"/>
        </w:numPr>
      </w:pPr>
      <w:r>
        <w:t>Udział w konkursie oznacza akceptację warunków konkursu.</w:t>
      </w:r>
    </w:p>
    <w:p w:rsidR="00000000" w:rsidRDefault="003A19F8">
      <w:pPr>
        <w:numPr>
          <w:ilvl w:val="1"/>
          <w:numId w:val="1"/>
        </w:numPr>
        <w:rPr>
          <w:color w:val="000000"/>
        </w:rPr>
      </w:pPr>
      <w:r>
        <w:t>Organizator nie zwraca prac konkursowych.</w:t>
      </w:r>
    </w:p>
    <w:p w:rsidR="00000000" w:rsidRDefault="003A19F8">
      <w:pPr>
        <w:numPr>
          <w:ilvl w:val="1"/>
          <w:numId w:val="1"/>
        </w:numPr>
      </w:pPr>
      <w:r>
        <w:rPr>
          <w:color w:val="000000"/>
        </w:rPr>
        <w:t>Do pracy należy dołączyć czytelnie wypełniony załącznik będący jednocześnie kartą zgłoszenia i zgodą na przetwarzanie danych osobowych uczestnika.</w:t>
      </w:r>
    </w:p>
    <w:p w:rsidR="00000000" w:rsidRDefault="003A19F8">
      <w:pPr>
        <w:numPr>
          <w:ilvl w:val="1"/>
          <w:numId w:val="1"/>
        </w:numPr>
      </w:pPr>
      <w:r>
        <w:t>Orga</w:t>
      </w:r>
      <w:r>
        <w:t>nizator zastrzega sobie prawo wielokrotnego, nieodpłatnego wykorzystania prac uczestników w publikacjach na portalach internetowych zarządzanych przez Trzebińskie Centrum Kultury w Trzebini z zaznaczeniem imienia i nazwiska.</w:t>
      </w:r>
    </w:p>
    <w:p w:rsidR="00000000" w:rsidRDefault="003A19F8">
      <w:pPr>
        <w:ind w:left="1080"/>
      </w:pPr>
    </w:p>
    <w:p w:rsidR="00000000" w:rsidRDefault="003A19F8">
      <w:pPr>
        <w:numPr>
          <w:ilvl w:val="0"/>
          <w:numId w:val="1"/>
        </w:numPr>
      </w:pPr>
      <w:r>
        <w:rPr>
          <w:b/>
        </w:rPr>
        <w:t>Zasady oceniania i przyznawani</w:t>
      </w:r>
      <w:r>
        <w:rPr>
          <w:b/>
        </w:rPr>
        <w:t>a nagród.</w:t>
      </w:r>
    </w:p>
    <w:p w:rsidR="00000000" w:rsidRDefault="003A19F8">
      <w:pPr>
        <w:numPr>
          <w:ilvl w:val="1"/>
          <w:numId w:val="1"/>
        </w:numPr>
      </w:pPr>
      <w:r>
        <w:t>Oceny prac i wyłonienia laureatów dokona jury powołane przez organizatora konkursu.</w:t>
      </w:r>
    </w:p>
    <w:p w:rsidR="00000000" w:rsidRDefault="003A19F8">
      <w:pPr>
        <w:numPr>
          <w:ilvl w:val="1"/>
          <w:numId w:val="1"/>
        </w:numPr>
      </w:pPr>
      <w:r>
        <w:t>Jury podczas oceny prac weźmie pod uwagę zgodność z tematem, estetykę wykonania, ogólne wrażenie artystyczne.</w:t>
      </w:r>
    </w:p>
    <w:p w:rsidR="00000000" w:rsidRDefault="003A19F8">
      <w:pPr>
        <w:numPr>
          <w:ilvl w:val="1"/>
          <w:numId w:val="1"/>
        </w:numPr>
      </w:pPr>
      <w:r>
        <w:t>Ocena jury jest ostateczna i nie podlega weryfikacji</w:t>
      </w:r>
      <w:r>
        <w:t>.</w:t>
      </w:r>
    </w:p>
    <w:p w:rsidR="00000000" w:rsidRDefault="003A19F8">
      <w:pPr>
        <w:numPr>
          <w:ilvl w:val="1"/>
          <w:numId w:val="1"/>
        </w:numPr>
      </w:pPr>
      <w:r>
        <w:t>Organizator przewiduje dyplomy oraz nagrody rzeczowe dla laureatów.</w:t>
      </w:r>
    </w:p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>
      <w:pPr>
        <w:numPr>
          <w:ilvl w:val="0"/>
          <w:numId w:val="1"/>
        </w:numPr>
      </w:pPr>
      <w:r>
        <w:rPr>
          <w:b/>
        </w:rPr>
        <w:lastRenderedPageBreak/>
        <w:t>Postanowienia końcowe.</w:t>
      </w:r>
    </w:p>
    <w:p w:rsidR="00000000" w:rsidRDefault="003A19F8">
      <w:pPr>
        <w:numPr>
          <w:ilvl w:val="1"/>
          <w:numId w:val="1"/>
        </w:numPr>
      </w:pPr>
      <w:r>
        <w:t>Organizator konkursu zastrzega sobie prawo do wprowadzenia zmian w regulaminie wynikających z powodów organizacyjnych, od niego niezależnych.</w:t>
      </w:r>
    </w:p>
    <w:p w:rsidR="00000000" w:rsidRDefault="003A19F8">
      <w:pPr>
        <w:numPr>
          <w:ilvl w:val="1"/>
          <w:numId w:val="1"/>
        </w:numPr>
      </w:pPr>
      <w:r>
        <w:t xml:space="preserve">Wyniki konkursu </w:t>
      </w:r>
      <w:r>
        <w:t>zostaną zamieszczone na stronie internetowej TCK w Trzebini do dnia 16.11.2022r.</w:t>
      </w:r>
    </w:p>
    <w:p w:rsidR="00000000" w:rsidRDefault="003A19F8">
      <w:pPr>
        <w:numPr>
          <w:ilvl w:val="1"/>
          <w:numId w:val="1"/>
        </w:numPr>
      </w:pPr>
      <w:r>
        <w:t xml:space="preserve">Wszyscy laureaci konkursu zobowiązani są do wzięcia udziału  </w:t>
      </w:r>
    </w:p>
    <w:p w:rsidR="00000000" w:rsidRDefault="003A19F8">
      <w:r>
        <w:tab/>
      </w:r>
      <w:r>
        <w:tab/>
        <w:t xml:space="preserve">w uroczystym finale konkursu „Jesień w sztuce” w dniu </w:t>
      </w:r>
    </w:p>
    <w:p w:rsidR="00000000" w:rsidRDefault="003A19F8">
      <w:r>
        <w:tab/>
      </w:r>
      <w:r>
        <w:tab/>
        <w:t>18.11.2022 r., o godz. 17.00 w Wiejskim Domu Kultury w</w:t>
      </w:r>
      <w:r>
        <w:t xml:space="preserve"> Psarach.</w:t>
      </w:r>
    </w:p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000000" w:rsidRDefault="003A19F8"/>
    <w:p w:rsidR="003A19F8" w:rsidRDefault="003A19F8"/>
    <w:sectPr w:rsidR="003A19F8">
      <w:pgSz w:w="11906" w:h="16838"/>
      <w:pgMar w:top="851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580F"/>
    <w:rsid w:val="003A19F8"/>
    <w:rsid w:val="00E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color w:val="000000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Użytkownik</dc:creator>
  <cp:lastModifiedBy>w.zieba</cp:lastModifiedBy>
  <cp:revision>2</cp:revision>
  <cp:lastPrinted>2019-09-09T12:33:00Z</cp:lastPrinted>
  <dcterms:created xsi:type="dcterms:W3CDTF">2022-09-30T06:35:00Z</dcterms:created>
  <dcterms:modified xsi:type="dcterms:W3CDTF">2022-09-30T06:35:00Z</dcterms:modified>
</cp:coreProperties>
</file>